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E9" w:rsidRPr="00C23CDB" w:rsidRDefault="0053246A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/>
          <w:bCs/>
          <w:color w:val="000000" w:themeColor="text1"/>
          <w:lang w:eastAsia="ru-RU"/>
        </w:rPr>
        <w:t>«СОГАЗ-Мед»</w:t>
      </w:r>
      <w:r w:rsidR="00B40D67">
        <w:rPr>
          <w:rFonts w:ascii="Arial" w:eastAsia="Times New Roman" w:hAnsi="Arial" w:cs="Arial"/>
          <w:b/>
          <w:bCs/>
          <w:color w:val="000000" w:themeColor="text1"/>
          <w:lang w:eastAsia="ru-RU"/>
        </w:rPr>
        <w:t>:</w:t>
      </w:r>
      <w:bookmarkStart w:id="0" w:name="_GoBack"/>
      <w:bookmarkEnd w:id="0"/>
      <w:r w:rsidRPr="00C23CD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о </w:t>
      </w:r>
      <w:r w:rsidR="00AB4286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том, какие игры помогают </w:t>
      </w:r>
      <w:r w:rsidRPr="00C23CDB">
        <w:rPr>
          <w:rFonts w:ascii="Arial" w:eastAsia="Times New Roman" w:hAnsi="Arial" w:cs="Arial"/>
          <w:b/>
          <w:bCs/>
          <w:color w:val="000000" w:themeColor="text1"/>
          <w:lang w:eastAsia="ru-RU"/>
        </w:rPr>
        <w:t>р</w:t>
      </w:r>
      <w:r w:rsidR="001E1EE9" w:rsidRPr="00C23CDB">
        <w:rPr>
          <w:rFonts w:ascii="Arial" w:eastAsia="Times New Roman" w:hAnsi="Arial" w:cs="Arial"/>
          <w:b/>
          <w:bCs/>
          <w:color w:val="000000" w:themeColor="text1"/>
          <w:lang w:eastAsia="ru-RU"/>
        </w:rPr>
        <w:t>азви</w:t>
      </w:r>
      <w:r w:rsidR="00AB4286">
        <w:rPr>
          <w:rFonts w:ascii="Arial" w:eastAsia="Times New Roman" w:hAnsi="Arial" w:cs="Arial"/>
          <w:b/>
          <w:bCs/>
          <w:color w:val="000000" w:themeColor="text1"/>
          <w:lang w:eastAsia="ru-RU"/>
        </w:rPr>
        <w:t>тию ребенка</w:t>
      </w:r>
    </w:p>
    <w:p w:rsidR="001E1EE9" w:rsidRPr="001E1EE9" w:rsidRDefault="001E1EE9" w:rsidP="006B65A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</w:pP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Психологами установлено, что дети усваивают до 80% информации об окружающем мире во время игры. Именно играя, ребенок учится думать, общаться, решать конкретные задачи, от игр зависит формирование его характера и творческих способностей.</w:t>
      </w: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Существуют три основных правила применения развивающих игр как психологического инструмента развития:</w:t>
      </w: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- непосредственное сочетание игры и обучения;</w:t>
      </w: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- переход от игры к познанию;</w:t>
      </w: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- постепенное усложнение поставленных задач.</w:t>
      </w:r>
    </w:p>
    <w:p w:rsidR="006B65A5" w:rsidRPr="00C23CDB" w:rsidRDefault="006B65A5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При соблюдении всех перечисленных условий, игры способны активизировать умственное, психологическое и физическое развитие ребенка.</w:t>
      </w: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:rsidR="004D2EE2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По своему назначению развивающие игры для детей делятся на следующие категории:</w:t>
      </w:r>
    </w:p>
    <w:p w:rsidR="00C23CDB" w:rsidRPr="00C23CDB" w:rsidRDefault="00C23CDB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/>
          <w:bCs/>
          <w:color w:val="000000" w:themeColor="text1"/>
          <w:lang w:eastAsia="ru-RU"/>
        </w:rPr>
        <w:t>1.  Игры, развивающие сенсорику –</w:t>
      </w: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это игры, способствующие развитию восприятия цветов, зрительного и тактильного восприятия окружающего мира. Такие игры предназначены для маленьких деток, которые только начинают все познавать, трогать, пробовать на зуб. В познании мира им помогут деревянные, пластиковые и мягкие игрушки, большие яркие паззлы, цветные пирамидки и прочее.</w:t>
      </w:r>
    </w:p>
    <w:p w:rsidR="001E1EE9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Одну из самых распространенных игр под названием «Сенсорный коврик» можно сделать и самим. К небольшому кусочку полотна из мягкой ткани крепятся различные предметы – кусочек фольги, пуговки, стальное колечко и пластиковый колпачок, кнопочки, шуршащие и звенящие предметы. Играя с малышом, необходимо проговаривать вслух тактильные свойства каждого предмета, его цвет и форму. Именно на этом этапе необходимо объяснить ребенку, что ощущения могут быть не только приятными, познакомить его с понятиями «горячо» и «холодно».</w:t>
      </w:r>
    </w:p>
    <w:p w:rsidR="00C23CDB" w:rsidRPr="00C23CDB" w:rsidRDefault="00C23CDB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/>
          <w:bCs/>
          <w:color w:val="000000" w:themeColor="text1"/>
          <w:lang w:eastAsia="ru-RU"/>
        </w:rPr>
        <w:t>2.  Игры, развивающие мелкую моторику –</w:t>
      </w: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они помогают развить координацию и подготовить малыша к обучению письму. В эту категорию входят раскраски, мозаики, конструкторы, также можно предложить ребенку лепку из глины или пластилина.</w:t>
      </w:r>
    </w:p>
    <w:p w:rsidR="001E1EE9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Многих деток увлекает довольно популярная игра, основанная на рисовании пальчиками на песке. Помимо развития моторики, рисование на песке развивает творческое мышление ребенка, пробуждает фантазию.</w:t>
      </w:r>
    </w:p>
    <w:p w:rsidR="00C23CDB" w:rsidRPr="00C23CDB" w:rsidRDefault="00C23CDB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/>
          <w:bCs/>
          <w:color w:val="000000" w:themeColor="text1"/>
          <w:lang w:eastAsia="ru-RU"/>
        </w:rPr>
        <w:t>3.  Игры, развивающие мышление и логику –</w:t>
      </w: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сюда относятся игры, которые учат детей объединять группы предметов по определенным свойствам и качествам, выстраивать логические цепочки. Это могут быть кубики или карточки с изображениями животных и птиц, растений и деревьев. Можно поучиться разгадывать загадки и ребусы.</w:t>
      </w:r>
    </w:p>
    <w:p w:rsidR="001E1EE9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Одной из довольно популярных игр-головоломок, не требующих особ</w:t>
      </w:r>
      <w:r w:rsidR="004D2EE2"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ых приготовлений является игра «Т</w:t>
      </w: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анграм</w:t>
      </w:r>
      <w:r w:rsidR="004D2EE2"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»</w:t>
      </w: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. Изготовить ее можно из листа обычного плотного картона 8х8 сантиметров. Его необходимо разрезать таким образом, чтобы получилось 7 частей – 2 </w:t>
      </w: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lastRenderedPageBreak/>
        <w:t>больших треугольника, 1 средний и 2 маленьких, квадрат и параллелограмм. Из полученных элементов необходимо складывать другие фигуры. Постепенно усложняя задачу, можно начать складывать фигурки животных и деревьев, а также изобретать что-то новое, развивая фантазию ребенка.</w:t>
      </w:r>
    </w:p>
    <w:p w:rsidR="00C23CDB" w:rsidRPr="00C23CDB" w:rsidRDefault="00C23CDB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/>
          <w:bCs/>
          <w:color w:val="000000" w:themeColor="text1"/>
          <w:lang w:eastAsia="ru-RU"/>
        </w:rPr>
        <w:t>4.  Игры, развивающие внимание и наблюдательность –</w:t>
      </w: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помогают малышу научиться концентрироваться и стать более внимательным. Сюда можно отнести игры по поиску спрятанных предметов, по подбору какому-либо предмету пары или поиску отличий у схожих вещей или картинок.</w:t>
      </w: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Для детей от 1 года до 2 больше подойдет такая игра, как простые «ладушки» или же зарядка, которая помимо внимания также благотворно скажется и на физическом развитии малыша.</w:t>
      </w:r>
    </w:p>
    <w:p w:rsidR="001E1EE9" w:rsidRPr="00C23CDB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Для более взрослых и неусидчивых деток подойдет игра с мячом в «съедобное-несъедобное» или же прятки с игрушкой.</w:t>
      </w:r>
    </w:p>
    <w:p w:rsidR="001E1EE9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Для детей же школьного возраста подойдут игры по разбору анаграмм слов или по отсчету </w:t>
      </w:r>
      <w:r w:rsidR="0053246A"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цифр,</w:t>
      </w: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расположенных в произвольном порядке в клетках квадрата, и многие другие.</w:t>
      </w:r>
    </w:p>
    <w:p w:rsidR="00C23CDB" w:rsidRPr="00C23CDB" w:rsidRDefault="00C23CDB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:rsidR="001E1EE9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/>
          <w:bCs/>
          <w:color w:val="000000" w:themeColor="text1"/>
          <w:lang w:eastAsia="ru-RU"/>
        </w:rPr>
        <w:t>5.  Игры, развивающие фантазию и творчество -</w:t>
      </w: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эти игры предназначены больше для детей школьного возраста и сюда будут относиться такие занятия, как рукоделие, рисование, лепка, выпиливание, выжигание и прочие занятия, стимулирующие развитие фантазии. Выбор такого занятия будет зависеть уже от предпочтений вашего ребенка.</w:t>
      </w:r>
    </w:p>
    <w:p w:rsidR="00C23CDB" w:rsidRPr="00C23CDB" w:rsidRDefault="00C23CDB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:rsidR="001E1EE9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6.  Игры, развивающие речь – </w:t>
      </w: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чтение и пересказ сказок и стихов, помогут вашему малышу быстрее развить разговорную речь и память. Читайте ему вслух, разучивайте с малышом стишки и песенки, устраивайте мини-спектакли по сказкам.</w:t>
      </w:r>
    </w:p>
    <w:p w:rsidR="00C23CDB" w:rsidRPr="00C23CDB" w:rsidRDefault="00C23CDB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:rsidR="004D2EE2" w:rsidRDefault="001E1EE9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C23CDB">
        <w:rPr>
          <w:rFonts w:ascii="Arial" w:eastAsia="Times New Roman" w:hAnsi="Arial" w:cs="Arial"/>
          <w:bCs/>
          <w:color w:val="000000" w:themeColor="text1"/>
          <w:lang w:eastAsia="ru-RU"/>
        </w:rPr>
        <w:t>В веке быстроразвивающихся технологий нельзя забывать и о компьютерных играх, которые на определенном этапе развития ребенка могут стать хорошим подспорьем. Однако здесь главное не увлечься, поскольку развитие ребенка должно быть равномерным во всех сферах и в основном это зависит именно от родителей.</w:t>
      </w:r>
    </w:p>
    <w:p w:rsidR="00C23CDB" w:rsidRPr="00C23CDB" w:rsidRDefault="00C23CDB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:rsidR="00C23CDB" w:rsidRDefault="00C23CDB" w:rsidP="00C23CDB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ее оказания, обращайтесь на сайте </w:t>
      </w:r>
      <w:hyperlink r:id="rId4" w:history="1">
        <w:r>
          <w:rPr>
            <w:rStyle w:val="a3"/>
            <w:rFonts w:ascii="Arial" w:eastAsia="Times New Roman" w:hAnsi="Arial" w:cs="Arial"/>
            <w:bCs/>
            <w:color w:val="000000" w:themeColor="text1"/>
            <w:u w:val="none"/>
            <w:lang w:eastAsia="ru-RU"/>
          </w:rPr>
          <w:t>sogaz-med.ru</w:t>
        </w:r>
      </w:hyperlink>
      <w:r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или по круглосуточному телефону контакт-центра 8-800-100-07-02 (звонок по России бесплатный).</w:t>
      </w:r>
    </w:p>
    <w:p w:rsidR="002F068E" w:rsidRDefault="002F068E" w:rsidP="006B65A5">
      <w:pPr>
        <w:jc w:val="both"/>
      </w:pPr>
    </w:p>
    <w:p w:rsidR="006B65A5" w:rsidRDefault="006B65A5" w:rsidP="006B65A5">
      <w:pPr>
        <w:jc w:val="both"/>
      </w:pPr>
    </w:p>
    <w:sectPr w:rsidR="006B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E9"/>
    <w:rsid w:val="001E1EE9"/>
    <w:rsid w:val="002F068E"/>
    <w:rsid w:val="00322276"/>
    <w:rsid w:val="004D2EE2"/>
    <w:rsid w:val="0053246A"/>
    <w:rsid w:val="006B65A5"/>
    <w:rsid w:val="00AB4286"/>
    <w:rsid w:val="00B40D67"/>
    <w:rsid w:val="00C23CDB"/>
    <w:rsid w:val="00D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9114"/>
  <w15:chartTrackingRefBased/>
  <w15:docId w15:val="{EC07A97C-7A14-4BFA-B26A-CA822E67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11</cp:revision>
  <dcterms:created xsi:type="dcterms:W3CDTF">2021-07-29T05:53:00Z</dcterms:created>
  <dcterms:modified xsi:type="dcterms:W3CDTF">2023-09-27T06:42:00Z</dcterms:modified>
</cp:coreProperties>
</file>